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1A" w:rsidRPr="00BD3E2F" w:rsidRDefault="009E261A" w:rsidP="009E261A">
      <w:pPr>
        <w:jc w:val="center"/>
        <w:rPr>
          <w:b/>
        </w:rPr>
      </w:pPr>
      <w:r w:rsidRPr="00BD3E2F">
        <w:rPr>
          <w:b/>
        </w:rPr>
        <w:t>ГЛАВА АДМИНИСТРАЦИИ</w:t>
      </w:r>
    </w:p>
    <w:p w:rsidR="009E261A" w:rsidRDefault="009E261A" w:rsidP="009E261A">
      <w:pPr>
        <w:jc w:val="center"/>
        <w:rPr>
          <w:b/>
        </w:rPr>
      </w:pPr>
      <w:r w:rsidRPr="00BD3E2F">
        <w:rPr>
          <w:b/>
        </w:rPr>
        <w:t xml:space="preserve"> КУЛОМЗИНСКОГО СЕЛЬСКОГО ПОСЕЛЕНИЯ </w:t>
      </w:r>
    </w:p>
    <w:p w:rsidR="009E261A" w:rsidRPr="00BD3E2F" w:rsidRDefault="009E261A" w:rsidP="009E261A">
      <w:pPr>
        <w:jc w:val="center"/>
        <w:rPr>
          <w:b/>
        </w:rPr>
      </w:pPr>
      <w:r w:rsidRPr="00BD3E2F">
        <w:rPr>
          <w:b/>
        </w:rPr>
        <w:t>ОКОНЕШНИКОВСКОГО</w:t>
      </w:r>
      <w:r>
        <w:rPr>
          <w:b/>
        </w:rPr>
        <w:t xml:space="preserve"> МУНИЦИПАЛЬНОГО РАЙОНА</w:t>
      </w:r>
    </w:p>
    <w:p w:rsidR="009E261A" w:rsidRPr="00BD3E2F" w:rsidRDefault="009E261A" w:rsidP="009E261A">
      <w:pPr>
        <w:jc w:val="center"/>
        <w:rPr>
          <w:b/>
        </w:rPr>
      </w:pPr>
      <w:r w:rsidRPr="00BD3E2F">
        <w:rPr>
          <w:b/>
        </w:rPr>
        <w:t>ОМСКОЙ  ОБЛАСТИ</w:t>
      </w:r>
    </w:p>
    <w:p w:rsidR="009E261A" w:rsidRDefault="009E261A" w:rsidP="009E261A">
      <w:pPr>
        <w:jc w:val="center"/>
        <w:rPr>
          <w:b/>
          <w:sz w:val="32"/>
          <w:szCs w:val="32"/>
        </w:rPr>
      </w:pPr>
    </w:p>
    <w:p w:rsidR="009E261A" w:rsidRPr="00BD3E2F" w:rsidRDefault="009E261A" w:rsidP="009E261A">
      <w:pPr>
        <w:pBdr>
          <w:bottom w:val="single" w:sz="12" w:space="1" w:color="auto"/>
        </w:pBdr>
        <w:jc w:val="center"/>
        <w:rPr>
          <w:b/>
        </w:rPr>
      </w:pPr>
      <w:proofErr w:type="gramStart"/>
      <w:r w:rsidRPr="00BD3E2F">
        <w:rPr>
          <w:b/>
        </w:rPr>
        <w:t>П</w:t>
      </w:r>
      <w:proofErr w:type="gramEnd"/>
      <w:r>
        <w:rPr>
          <w:b/>
        </w:rPr>
        <w:t xml:space="preserve"> </w:t>
      </w:r>
      <w:r w:rsidRPr="00BD3E2F">
        <w:rPr>
          <w:b/>
        </w:rPr>
        <w:t>О</w:t>
      </w:r>
      <w:r>
        <w:rPr>
          <w:b/>
        </w:rPr>
        <w:t xml:space="preserve"> </w:t>
      </w:r>
      <w:r w:rsidRPr="00BD3E2F">
        <w:rPr>
          <w:b/>
        </w:rPr>
        <w:t>С</w:t>
      </w:r>
      <w:r>
        <w:rPr>
          <w:b/>
        </w:rPr>
        <w:t xml:space="preserve"> </w:t>
      </w:r>
      <w:r w:rsidRPr="00BD3E2F">
        <w:rPr>
          <w:b/>
        </w:rPr>
        <w:t>Т</w:t>
      </w:r>
      <w:r>
        <w:rPr>
          <w:b/>
        </w:rPr>
        <w:t xml:space="preserve"> </w:t>
      </w:r>
      <w:r w:rsidRPr="00BD3E2F">
        <w:rPr>
          <w:b/>
        </w:rPr>
        <w:t>А</w:t>
      </w:r>
      <w:r>
        <w:rPr>
          <w:b/>
        </w:rPr>
        <w:t xml:space="preserve"> </w:t>
      </w:r>
      <w:r w:rsidRPr="00BD3E2F">
        <w:rPr>
          <w:b/>
        </w:rPr>
        <w:t>Н</w:t>
      </w:r>
      <w:r>
        <w:rPr>
          <w:b/>
        </w:rPr>
        <w:t xml:space="preserve"> </w:t>
      </w:r>
      <w:r w:rsidRPr="00BD3E2F">
        <w:rPr>
          <w:b/>
        </w:rPr>
        <w:t>О</w:t>
      </w:r>
      <w:r>
        <w:rPr>
          <w:b/>
        </w:rPr>
        <w:t xml:space="preserve"> </w:t>
      </w:r>
      <w:r w:rsidRPr="00BD3E2F">
        <w:rPr>
          <w:b/>
        </w:rPr>
        <w:t>В</w:t>
      </w:r>
      <w:r>
        <w:rPr>
          <w:b/>
        </w:rPr>
        <w:t xml:space="preserve"> </w:t>
      </w:r>
      <w:r w:rsidRPr="00BD3E2F">
        <w:rPr>
          <w:b/>
        </w:rPr>
        <w:t>Л</w:t>
      </w:r>
      <w:r>
        <w:rPr>
          <w:b/>
        </w:rPr>
        <w:t xml:space="preserve"> </w:t>
      </w:r>
      <w:r w:rsidRPr="00BD3E2F">
        <w:rPr>
          <w:b/>
        </w:rPr>
        <w:t>Е</w:t>
      </w:r>
      <w:r>
        <w:rPr>
          <w:b/>
        </w:rPr>
        <w:t xml:space="preserve"> </w:t>
      </w:r>
      <w:r w:rsidRPr="00BD3E2F">
        <w:rPr>
          <w:b/>
        </w:rPr>
        <w:t>Н</w:t>
      </w:r>
      <w:r>
        <w:rPr>
          <w:b/>
        </w:rPr>
        <w:t xml:space="preserve"> </w:t>
      </w:r>
      <w:r w:rsidRPr="00BD3E2F">
        <w:rPr>
          <w:b/>
        </w:rPr>
        <w:t>И</w:t>
      </w:r>
      <w:r>
        <w:rPr>
          <w:b/>
        </w:rPr>
        <w:t xml:space="preserve"> </w:t>
      </w:r>
      <w:r w:rsidRPr="00BD3E2F">
        <w:rPr>
          <w:b/>
        </w:rPr>
        <w:t>Е</w:t>
      </w:r>
    </w:p>
    <w:p w:rsidR="009E261A" w:rsidRPr="00BA0904" w:rsidRDefault="009E261A" w:rsidP="009E261A">
      <w:pPr>
        <w:jc w:val="both"/>
      </w:pPr>
      <w:r w:rsidRPr="00BA0904">
        <w:t xml:space="preserve"> от 04 мая 2023 года                                                                                  </w:t>
      </w:r>
      <w:r w:rsidR="00BA0904" w:rsidRPr="00BA0904">
        <w:t xml:space="preserve">       </w:t>
      </w:r>
      <w:r w:rsidR="00BA0904">
        <w:t xml:space="preserve">        </w:t>
      </w:r>
      <w:r w:rsidRPr="00BA0904">
        <w:t xml:space="preserve"> №39-п</w:t>
      </w:r>
    </w:p>
    <w:p w:rsidR="009E261A" w:rsidRPr="00BA0904" w:rsidRDefault="009E261A" w:rsidP="009E261A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E261A" w:rsidRPr="00BA0904" w:rsidRDefault="009E261A" w:rsidP="009E261A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E261A" w:rsidRPr="00BA0904" w:rsidRDefault="009E261A" w:rsidP="009E261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A0904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Главы Куломзинского сельского поселения от 14.04.2020 №15-п «Об отдельных вопросах оценки налоговых расходов Куломзинского сельского поселения Оконешниковского муниципального района Омской области» </w:t>
      </w:r>
    </w:p>
    <w:p w:rsidR="009E261A" w:rsidRDefault="009E261A" w:rsidP="009E26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47C04" w:rsidRPr="00BA0904" w:rsidRDefault="00447C04" w:rsidP="009E26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261A" w:rsidRPr="00BA0904" w:rsidRDefault="009E261A" w:rsidP="00BA090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</w:t>
      </w:r>
      <w:hyperlink r:id="rId5" w:history="1">
        <w:r w:rsidRPr="00BA0904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174.3</w:t>
        </w:r>
      </w:hyperlink>
      <w:r w:rsidRPr="00BA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Бюджетного кодекса Российской Федерации, руководствуясь общими </w:t>
      </w:r>
      <w:hyperlink r:id="rId6" w:history="1">
        <w:r w:rsidRPr="00BA0904">
          <w:rPr>
            <w:rFonts w:ascii="Times New Roman" w:hAnsi="Times New Roman" w:cs="Times New Roman"/>
            <w:color w:val="000000" w:themeColor="text1"/>
            <w:sz w:val="26"/>
            <w:szCs w:val="26"/>
          </w:rPr>
          <w:t>требованиями</w:t>
        </w:r>
      </w:hyperlink>
      <w:r w:rsidRPr="00BA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оценке налоговых расходов субъектов Российской Федерации и муниципальных образований, утвержденными постановлением Правительства Российской Федерации от 22</w:t>
      </w:r>
      <w:r w:rsidRPr="00BA0904">
        <w:rPr>
          <w:rFonts w:ascii="Times New Roman" w:hAnsi="Times New Roman" w:cs="Times New Roman"/>
          <w:sz w:val="26"/>
          <w:szCs w:val="26"/>
        </w:rPr>
        <w:t xml:space="preserve"> июня 2019 года № 796 (далее - Общие требования),</w:t>
      </w:r>
    </w:p>
    <w:p w:rsidR="00447C04" w:rsidRDefault="00447C04" w:rsidP="009E261A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9E261A" w:rsidRPr="00BA0904" w:rsidRDefault="009E261A" w:rsidP="009E261A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proofErr w:type="gramStart"/>
      <w:r w:rsidRPr="00BA0904">
        <w:rPr>
          <w:b/>
          <w:sz w:val="26"/>
          <w:szCs w:val="26"/>
        </w:rPr>
        <w:t>П</w:t>
      </w:r>
      <w:proofErr w:type="gramEnd"/>
      <w:r w:rsidRPr="00BA0904">
        <w:rPr>
          <w:b/>
          <w:sz w:val="26"/>
          <w:szCs w:val="26"/>
        </w:rPr>
        <w:t xml:space="preserve"> О С Т А Н О В Л Я Ю:</w:t>
      </w:r>
    </w:p>
    <w:p w:rsidR="009E261A" w:rsidRPr="00BA0904" w:rsidRDefault="009E261A" w:rsidP="009E261A">
      <w:pPr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</w:p>
    <w:p w:rsidR="009E261A" w:rsidRPr="00BA0904" w:rsidRDefault="009E261A" w:rsidP="009E261A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A0904">
        <w:rPr>
          <w:rFonts w:ascii="Times New Roman" w:hAnsi="Times New Roman" w:cs="Times New Roman"/>
          <w:b w:val="0"/>
          <w:sz w:val="26"/>
          <w:szCs w:val="26"/>
        </w:rPr>
        <w:t>1. В постановление Главы Куломзинского сельского поселения от 14.04.2020 №15-п «Об отдельных вопросах оценки налоговых расходов Куломзинского сельского поселения Оконешниковского муниципального района Омской области» внести следующие изменения:</w:t>
      </w:r>
    </w:p>
    <w:p w:rsidR="009E261A" w:rsidRPr="00BA0904" w:rsidRDefault="009E261A" w:rsidP="009E261A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A0904">
        <w:rPr>
          <w:rFonts w:ascii="Times New Roman" w:hAnsi="Times New Roman" w:cs="Times New Roman"/>
          <w:b w:val="0"/>
          <w:sz w:val="26"/>
          <w:szCs w:val="26"/>
        </w:rPr>
        <w:t>1.1.подпункты 1, 2 пункта 4 Порядка оценки налоговых расходов Куломзинского сельского поселения  Оконешниковского муниципального района Омской области изложить в следующей редакции:</w:t>
      </w:r>
    </w:p>
    <w:p w:rsidR="009E261A" w:rsidRPr="00BA0904" w:rsidRDefault="000F57BF" w:rsidP="009E261A">
      <w:pPr>
        <w:pStyle w:val="a5"/>
        <w:ind w:firstLine="567"/>
        <w:jc w:val="both"/>
        <w:rPr>
          <w:sz w:val="26"/>
          <w:szCs w:val="26"/>
        </w:rPr>
      </w:pPr>
      <w:r w:rsidRPr="00BA0904">
        <w:rPr>
          <w:sz w:val="26"/>
          <w:szCs w:val="26"/>
        </w:rPr>
        <w:t>«</w:t>
      </w:r>
      <w:r w:rsidR="009E261A" w:rsidRPr="00BA0904">
        <w:rPr>
          <w:sz w:val="26"/>
          <w:szCs w:val="26"/>
        </w:rPr>
        <w:t>1) социальные налоговые расходы, под которыми понимается целевая категория налоговых расходов, обусловленных необходимостью обеспечения социальн</w:t>
      </w:r>
      <w:r w:rsidRPr="00BA0904">
        <w:rPr>
          <w:sz w:val="26"/>
          <w:szCs w:val="26"/>
        </w:rPr>
        <w:t>ой защиты (поддержки) населения, укрепления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деятельности;</w:t>
      </w:r>
    </w:p>
    <w:p w:rsidR="009E261A" w:rsidRPr="00BA0904" w:rsidRDefault="009E261A" w:rsidP="000F57BF">
      <w:pPr>
        <w:pStyle w:val="a5"/>
        <w:ind w:firstLine="567"/>
        <w:jc w:val="both"/>
        <w:rPr>
          <w:sz w:val="26"/>
          <w:szCs w:val="26"/>
        </w:rPr>
      </w:pPr>
      <w:r w:rsidRPr="00BA0904">
        <w:rPr>
          <w:sz w:val="26"/>
          <w:szCs w:val="26"/>
        </w:rPr>
        <w:t>2) стимулирующие налоговые расходы, под которыми понимается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</w:t>
      </w:r>
      <w:r w:rsidR="000F57BF" w:rsidRPr="00BA0904">
        <w:rPr>
          <w:sz w:val="26"/>
          <w:szCs w:val="26"/>
        </w:rPr>
        <w:t xml:space="preserve"> (предотвращение снижения)</w:t>
      </w:r>
      <w:r w:rsidRPr="00BA0904">
        <w:rPr>
          <w:sz w:val="26"/>
          <w:szCs w:val="26"/>
        </w:rPr>
        <w:t xml:space="preserve"> доходов бюджета Куломзинского сельского поселения Оконешниковского муниципального района </w:t>
      </w:r>
      <w:r w:rsidR="000F57BF" w:rsidRPr="00BA0904">
        <w:rPr>
          <w:sz w:val="26"/>
          <w:szCs w:val="26"/>
        </w:rPr>
        <w:t xml:space="preserve">Омской области»; </w:t>
      </w:r>
    </w:p>
    <w:p w:rsidR="000F57BF" w:rsidRPr="00BA0904" w:rsidRDefault="000F57BF" w:rsidP="000F57B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BA0904">
        <w:rPr>
          <w:rFonts w:ascii="Times New Roman" w:hAnsi="Times New Roman" w:cs="Times New Roman"/>
          <w:b w:val="0"/>
          <w:sz w:val="26"/>
          <w:szCs w:val="26"/>
        </w:rPr>
        <w:t xml:space="preserve">1.2. подпункт 2 пункта 8 Порядка оценки налоговых расходов Куломзинского сельского поселения  Оконешниковского муниципального района Омской области изложить в следующей редакции: </w:t>
      </w:r>
    </w:p>
    <w:p w:rsidR="000F57BF" w:rsidRPr="00BA0904" w:rsidRDefault="000F57BF" w:rsidP="000F57BF">
      <w:pPr>
        <w:pStyle w:val="a5"/>
        <w:ind w:firstLine="567"/>
        <w:jc w:val="both"/>
        <w:rPr>
          <w:sz w:val="26"/>
          <w:szCs w:val="26"/>
        </w:rPr>
      </w:pPr>
      <w:r w:rsidRPr="00BA0904">
        <w:rPr>
          <w:sz w:val="26"/>
          <w:szCs w:val="26"/>
        </w:rPr>
        <w:t>«</w:t>
      </w:r>
      <w:r w:rsidR="00447C04">
        <w:rPr>
          <w:sz w:val="26"/>
          <w:szCs w:val="26"/>
        </w:rPr>
        <w:t xml:space="preserve">2) </w:t>
      </w:r>
      <w:proofErr w:type="spellStart"/>
      <w:r w:rsidRPr="00BA0904">
        <w:rPr>
          <w:sz w:val="26"/>
          <w:szCs w:val="26"/>
        </w:rPr>
        <w:t>востребованность</w:t>
      </w:r>
      <w:proofErr w:type="spellEnd"/>
      <w:r w:rsidRPr="00BA0904">
        <w:rPr>
          <w:sz w:val="26"/>
          <w:szCs w:val="26"/>
        </w:rPr>
        <w:t xml:space="preserve"> налогоплательщиками предоставленных льгот, </w:t>
      </w:r>
      <w:proofErr w:type="gramStart"/>
      <w:r w:rsidRPr="00BA0904">
        <w:rPr>
          <w:sz w:val="26"/>
          <w:szCs w:val="26"/>
        </w:rPr>
        <w:t>которая</w:t>
      </w:r>
      <w:proofErr w:type="gramEnd"/>
      <w:r w:rsidRPr="00BA0904">
        <w:rPr>
          <w:sz w:val="26"/>
          <w:szCs w:val="26"/>
        </w:rPr>
        <w:t xml:space="preserve"> характеризуется соотношением численности плательщиков, воспользовавшихся правом на льготы и численности плательщиков, </w:t>
      </w:r>
      <w:r w:rsidRPr="00BA0904">
        <w:rPr>
          <w:sz w:val="26"/>
          <w:szCs w:val="26"/>
        </w:rPr>
        <w:lastRenderedPageBreak/>
        <w:t>обладающих</w:t>
      </w:r>
      <w:r w:rsidR="00BA0904" w:rsidRPr="00BA0904">
        <w:rPr>
          <w:sz w:val="26"/>
          <w:szCs w:val="26"/>
        </w:rPr>
        <w:t xml:space="preserve"> потенциальным правом на применение льготы</w:t>
      </w:r>
      <w:r w:rsidRPr="00BA0904">
        <w:rPr>
          <w:sz w:val="26"/>
          <w:szCs w:val="26"/>
        </w:rPr>
        <w:t>, и</w:t>
      </w:r>
      <w:r w:rsidR="00BA0904" w:rsidRPr="00BA0904">
        <w:rPr>
          <w:sz w:val="26"/>
          <w:szCs w:val="26"/>
        </w:rPr>
        <w:t>ли</w:t>
      </w:r>
      <w:r w:rsidRPr="00BA0904">
        <w:rPr>
          <w:sz w:val="26"/>
          <w:szCs w:val="26"/>
        </w:rPr>
        <w:t xml:space="preserve"> общей численности плательщиков за пятилетний период.</w:t>
      </w:r>
    </w:p>
    <w:p w:rsidR="000F57BF" w:rsidRPr="00BA0904" w:rsidRDefault="000F57BF" w:rsidP="000F57BF">
      <w:pPr>
        <w:pStyle w:val="a5"/>
        <w:ind w:firstLine="567"/>
        <w:jc w:val="both"/>
        <w:rPr>
          <w:sz w:val="26"/>
          <w:szCs w:val="26"/>
        </w:rPr>
      </w:pPr>
      <w:r w:rsidRPr="00BA0904">
        <w:rPr>
          <w:sz w:val="26"/>
          <w:szCs w:val="26"/>
        </w:rPr>
        <w:t xml:space="preserve">В случае если налоговая преференция действует менее 5 лет, то оценка ее </w:t>
      </w:r>
      <w:proofErr w:type="spellStart"/>
      <w:r w:rsidRPr="00BA0904">
        <w:rPr>
          <w:sz w:val="26"/>
          <w:szCs w:val="26"/>
        </w:rPr>
        <w:t>востребованности</w:t>
      </w:r>
      <w:proofErr w:type="spellEnd"/>
      <w:r w:rsidRPr="00BA0904">
        <w:rPr>
          <w:sz w:val="26"/>
          <w:szCs w:val="26"/>
        </w:rPr>
        <w:t xml:space="preserve"> проводится за фактический и прогнозный периоды ее действия,</w:t>
      </w:r>
      <w:r w:rsidR="00BA0904" w:rsidRPr="00BA0904">
        <w:rPr>
          <w:sz w:val="26"/>
          <w:szCs w:val="26"/>
        </w:rPr>
        <w:t xml:space="preserve"> сумма которых составляет 5 лет».</w:t>
      </w:r>
    </w:p>
    <w:p w:rsidR="009E261A" w:rsidRPr="00BA0904" w:rsidRDefault="009E261A" w:rsidP="00BA0904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47C04" w:rsidRPr="008230A2" w:rsidRDefault="00447C04" w:rsidP="00447C04">
      <w:pPr>
        <w:pStyle w:val="a7"/>
        <w:ind w:firstLine="567"/>
        <w:jc w:val="both"/>
        <w:rPr>
          <w:sz w:val="26"/>
          <w:szCs w:val="26"/>
        </w:rPr>
      </w:pPr>
      <w:r>
        <w:rPr>
          <w:rStyle w:val="apple-style-span"/>
          <w:bCs/>
          <w:color w:val="000000"/>
          <w:sz w:val="26"/>
          <w:szCs w:val="26"/>
        </w:rPr>
        <w:t>2</w:t>
      </w:r>
      <w:r w:rsidRPr="008230A2">
        <w:rPr>
          <w:rStyle w:val="apple-style-span"/>
          <w:bCs/>
          <w:color w:val="000000"/>
          <w:sz w:val="26"/>
          <w:szCs w:val="26"/>
        </w:rPr>
        <w:t>.Опубликовать (обнародовать) настоящее постановление и разместить на официальном сайте Куломзинского сельского поселения Оконешнико</w:t>
      </w:r>
      <w:r w:rsidRPr="008230A2">
        <w:rPr>
          <w:rStyle w:val="apple-style-span"/>
          <w:bCs/>
          <w:color w:val="000000"/>
          <w:sz w:val="26"/>
          <w:szCs w:val="26"/>
        </w:rPr>
        <w:t>в</w:t>
      </w:r>
      <w:r w:rsidRPr="008230A2">
        <w:rPr>
          <w:rStyle w:val="apple-style-span"/>
          <w:bCs/>
          <w:color w:val="000000"/>
          <w:sz w:val="26"/>
          <w:szCs w:val="26"/>
        </w:rPr>
        <w:t>ского муниципального района Омской области в информационно-телекоммуникационной сети «Интернет»</w:t>
      </w:r>
      <w:r w:rsidRPr="008230A2">
        <w:rPr>
          <w:sz w:val="26"/>
          <w:szCs w:val="26"/>
        </w:rPr>
        <w:t>.</w:t>
      </w:r>
    </w:p>
    <w:p w:rsidR="009E261A" w:rsidRPr="00BA0904" w:rsidRDefault="009E261A" w:rsidP="009E261A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261A" w:rsidRPr="00BA0904" w:rsidRDefault="009E261A" w:rsidP="009E261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261A" w:rsidRPr="00BA0904" w:rsidRDefault="009E261A" w:rsidP="009E261A">
      <w:pPr>
        <w:rPr>
          <w:color w:val="000000" w:themeColor="text1"/>
          <w:sz w:val="26"/>
          <w:szCs w:val="26"/>
        </w:rPr>
      </w:pPr>
      <w:r w:rsidRPr="00BA0904">
        <w:rPr>
          <w:sz w:val="26"/>
          <w:szCs w:val="26"/>
        </w:rPr>
        <w:t xml:space="preserve">Глава </w:t>
      </w:r>
      <w:r w:rsidRPr="00BA0904">
        <w:rPr>
          <w:color w:val="000000" w:themeColor="text1"/>
          <w:sz w:val="26"/>
          <w:szCs w:val="26"/>
        </w:rPr>
        <w:t>Куломзинского</w:t>
      </w:r>
    </w:p>
    <w:p w:rsidR="009E261A" w:rsidRPr="00BA0904" w:rsidRDefault="009E261A" w:rsidP="009E261A">
      <w:pPr>
        <w:tabs>
          <w:tab w:val="left" w:pos="6090"/>
        </w:tabs>
        <w:rPr>
          <w:color w:val="000000" w:themeColor="text1"/>
          <w:sz w:val="26"/>
          <w:szCs w:val="26"/>
        </w:rPr>
      </w:pPr>
      <w:r w:rsidRPr="00BA0904">
        <w:rPr>
          <w:color w:val="000000" w:themeColor="text1"/>
          <w:sz w:val="26"/>
          <w:szCs w:val="26"/>
        </w:rPr>
        <w:t xml:space="preserve"> сельского поселения</w:t>
      </w:r>
      <w:r w:rsidRPr="00BA0904">
        <w:rPr>
          <w:sz w:val="26"/>
          <w:szCs w:val="26"/>
        </w:rPr>
        <w:t xml:space="preserve">                </w:t>
      </w:r>
      <w:r w:rsidRPr="00BA0904">
        <w:rPr>
          <w:sz w:val="26"/>
          <w:szCs w:val="26"/>
        </w:rPr>
        <w:tab/>
        <w:t>С.Д. Малова</w:t>
      </w:r>
    </w:p>
    <w:p w:rsidR="009E261A" w:rsidRPr="00BA0904" w:rsidRDefault="009E261A" w:rsidP="009E261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9E261A" w:rsidRPr="00BA0904" w:rsidRDefault="009E261A" w:rsidP="009E261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sectPr w:rsidR="009E261A" w:rsidRPr="00BA0904" w:rsidSect="00A45A81">
      <w:pgSz w:w="11905" w:h="16838"/>
      <w:pgMar w:top="1134" w:right="851" w:bottom="1134" w:left="1701" w:header="0" w:footer="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61A"/>
    <w:rsid w:val="000F57BF"/>
    <w:rsid w:val="00447C04"/>
    <w:rsid w:val="0066400A"/>
    <w:rsid w:val="006E65C0"/>
    <w:rsid w:val="009269B2"/>
    <w:rsid w:val="009E261A"/>
    <w:rsid w:val="00BA0904"/>
    <w:rsid w:val="00D5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61A"/>
    <w:rPr>
      <w:color w:val="000000"/>
      <w:spacing w:val="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6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9E261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9E261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E261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E261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E261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E261A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E261A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Title">
    <w:name w:val="ConsTitle"/>
    <w:rsid w:val="009E261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9E26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1A"/>
    <w:rPr>
      <w:rFonts w:ascii="Tahoma" w:hAnsi="Tahoma" w:cs="Tahoma"/>
      <w:color w:val="000000"/>
      <w:spacing w:val="4"/>
      <w:sz w:val="16"/>
      <w:szCs w:val="16"/>
    </w:rPr>
  </w:style>
  <w:style w:type="paragraph" w:styleId="a5">
    <w:name w:val="No Spacing"/>
    <w:uiPriority w:val="1"/>
    <w:qFormat/>
    <w:rsid w:val="009E261A"/>
    <w:rPr>
      <w:color w:val="000000"/>
      <w:spacing w:val="4"/>
      <w:sz w:val="24"/>
      <w:szCs w:val="24"/>
    </w:rPr>
  </w:style>
  <w:style w:type="table" w:styleId="a6">
    <w:name w:val="Table Grid"/>
    <w:basedOn w:val="a1"/>
    <w:uiPriority w:val="59"/>
    <w:rsid w:val="009E26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447C04"/>
    <w:pPr>
      <w:jc w:val="center"/>
    </w:pPr>
    <w:rPr>
      <w:color w:val="auto"/>
      <w:spacing w:val="0"/>
      <w:sz w:val="28"/>
    </w:rPr>
  </w:style>
  <w:style w:type="character" w:customStyle="1" w:styleId="a8">
    <w:name w:val="Основной текст Знак"/>
    <w:basedOn w:val="a0"/>
    <w:link w:val="a7"/>
    <w:rsid w:val="00447C04"/>
    <w:rPr>
      <w:sz w:val="28"/>
      <w:szCs w:val="24"/>
    </w:rPr>
  </w:style>
  <w:style w:type="character" w:customStyle="1" w:styleId="apple-style-span">
    <w:name w:val="apple-style-span"/>
    <w:rsid w:val="00447C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3702885D36EB061D0F8413EB00684362B960B701BFF6893A90ECBC0156B050B45D7EB9378D7D6A08F6746072B043E184D9C76644F76CB0ELBO9K" TargetMode="External"/><Relationship Id="rId5" Type="http://schemas.openxmlformats.org/officeDocument/2006/relationships/hyperlink" Target="consultantplus://offline/ref=A3702885D36EB061D0F8413EB00684362B960B7D17FF6893A90ECBC0156B050B45D7EB967FD1DFA8DB3D5603625131064F8668625176LCO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0890-9E99-4D6E-9A47-4EE3F1C9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2023-05-10T06:08:00Z</dcterms:created>
  <dcterms:modified xsi:type="dcterms:W3CDTF">2023-05-10T06:42:00Z</dcterms:modified>
</cp:coreProperties>
</file>